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2F77E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D416FB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 xml:space="preserve">сводно-аналитического </w:t>
      </w:r>
      <w:r w:rsidR="00B830C5" w:rsidRPr="00867E75">
        <w:rPr>
          <w:rStyle w:val="FontStyle181"/>
          <w:b w:val="0"/>
          <w:sz w:val="28"/>
          <w:szCs w:val="28"/>
        </w:rPr>
        <w:t xml:space="preserve">отдела 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EC042C" w:rsidRDefault="00EC042C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486F" w:rsidRPr="00D7695E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гражданская служба)</w:t>
      </w:r>
      <w:r w:rsidR="00C87C39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</w:t>
      </w:r>
      <w:r w:rsidR="00D7695E" w:rsidRPr="00EC042C">
        <w:rPr>
          <w:rFonts w:ascii="Times New Roman" w:hAnsi="Times New Roman"/>
          <w:sz w:val="28"/>
          <w:szCs w:val="28"/>
        </w:rPr>
        <w:t>2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3C1E0B">
        <w:rPr>
          <w:rFonts w:ascii="Times New Roman" w:hAnsi="Times New Roman"/>
          <w:sz w:val="28"/>
          <w:szCs w:val="28"/>
          <w:u w:val="single"/>
        </w:rPr>
        <w:t>старшей</w:t>
      </w:r>
      <w:r w:rsidR="003C1E0B" w:rsidRPr="00787F1B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787F1B">
        <w:rPr>
          <w:rFonts w:ascii="Times New Roman" w:hAnsi="Times New Roman"/>
          <w:sz w:val="28"/>
          <w:szCs w:val="28"/>
          <w:u w:val="single"/>
        </w:rPr>
        <w:t>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</w:t>
      </w:r>
      <w:r w:rsidRPr="00350D0D">
        <w:rPr>
          <w:rFonts w:ascii="Times New Roman" w:hAnsi="Times New Roman"/>
          <w:sz w:val="28"/>
          <w:szCs w:val="28"/>
        </w:rPr>
        <w:t xml:space="preserve">должности – </w:t>
      </w:r>
      <w:r w:rsidR="00C87C39" w:rsidRPr="00D416FB">
        <w:rPr>
          <w:rFonts w:ascii="Times New Roman" w:hAnsi="Times New Roman"/>
          <w:sz w:val="28"/>
          <w:szCs w:val="28"/>
          <w:u w:val="single"/>
        </w:rPr>
        <w:t>11-3-4-022</w:t>
      </w:r>
      <w:r w:rsidRPr="00EC042C">
        <w:t>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A8331C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A8331C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A8331C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A8331C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A8331C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A8331C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787F1B" w:rsidRDefault="008C52EE" w:rsidP="00A8331C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A8331C">
      <w:pPr>
        <w:spacing w:after="0" w:line="340" w:lineRule="exact"/>
        <w:ind w:firstLine="709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Федеральный закон от </w:t>
      </w:r>
      <w:r w:rsidRPr="00014CD8">
        <w:rPr>
          <w:rFonts w:ascii="Times New Roman" w:hAnsi="Times New Roman"/>
          <w:spacing w:val="-2"/>
          <w:sz w:val="28"/>
          <w:szCs w:val="28"/>
        </w:rPr>
        <w:t>04.05.2011 № 99-ФЗ «О лицензировании отдельных видов деятельности»;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05.</w:t>
      </w:r>
      <w:r w:rsidRPr="00014CD8">
        <w:rPr>
          <w:rFonts w:ascii="Times New Roman" w:hAnsi="Times New Roman"/>
          <w:spacing w:val="-2"/>
          <w:sz w:val="28"/>
          <w:szCs w:val="28"/>
        </w:rPr>
        <w:t>04.2013 № 41-ФЗ «О Счетной палате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014CD8">
        <w:rPr>
          <w:rFonts w:ascii="Times New Roman" w:hAnsi="Times New Roman"/>
          <w:spacing w:val="-2"/>
          <w:sz w:val="28"/>
          <w:szCs w:val="28"/>
        </w:rPr>
        <w:t>Приказ ФНС России от 08.07.2019 № ММВ-7-19/343@</w:t>
      </w:r>
      <w:r w:rsidRPr="008E12F8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10.07.2017 № 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 xml:space="preserve"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</w:t>
      </w: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налоговыми органами при применении обеспечительных мер и взыскании задолженности по указанным платежам»;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lastRenderedPageBreak/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EC042C" w:rsidRPr="008E12F8" w:rsidRDefault="00EC042C" w:rsidP="00A8331C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E12F8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C87C39" w:rsidP="00A8331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Государственный</w:t>
      </w:r>
      <w:r w:rsidR="00DA426C">
        <w:rPr>
          <w:rFonts w:ascii="Times New Roman" w:hAnsi="Times New Roman"/>
          <w:spacing w:val="-2"/>
          <w:sz w:val="28"/>
          <w:szCs w:val="28"/>
        </w:rPr>
        <w:t xml:space="preserve"> налоговый инспектор</w:t>
      </w:r>
      <w:r w:rsidR="00DA426C"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416FB" w:rsidRDefault="00EF7464" w:rsidP="00A8331C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D416FB" w:rsidRPr="00743B73" w:rsidRDefault="00D416FB" w:rsidP="00D416FB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B73">
        <w:rPr>
          <w:rFonts w:ascii="Times New Roman" w:hAnsi="Times New Roman"/>
          <w:sz w:val="28"/>
          <w:szCs w:val="28"/>
        </w:rPr>
        <w:t>- принципы формирования статистической налоговой отчетности;</w:t>
      </w:r>
    </w:p>
    <w:p w:rsidR="00D416FB" w:rsidRPr="00D416FB" w:rsidRDefault="00D416FB" w:rsidP="00D416FB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3B73">
        <w:rPr>
          <w:rFonts w:ascii="Times New Roman" w:hAnsi="Times New Roman"/>
          <w:sz w:val="28"/>
          <w:szCs w:val="28"/>
        </w:rPr>
        <w:t>- порядок применения бюджетной классификации Российской Федерации;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EF7464" w:rsidRPr="00787F1B" w:rsidRDefault="00EF7464" w:rsidP="00A8331C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EF7464" w:rsidRPr="00787F1B" w:rsidRDefault="00EF7464" w:rsidP="00A8331C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EF7464" w:rsidRPr="00787F1B" w:rsidRDefault="00EF7464" w:rsidP="00A8331C">
      <w:pPr>
        <w:widowControl w:val="0"/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EF7464" w:rsidRPr="00787F1B" w:rsidRDefault="00EF7464" w:rsidP="00A8331C">
      <w:pPr>
        <w:pStyle w:val="11"/>
        <w:tabs>
          <w:tab w:val="left" w:pos="558"/>
        </w:tabs>
        <w:spacing w:line="232" w:lineRule="auto"/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EF7464" w:rsidRPr="00787F1B" w:rsidRDefault="00EF7464" w:rsidP="00A8331C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F7464" w:rsidRPr="00787F1B" w:rsidRDefault="00EF7464" w:rsidP="00A8331C">
      <w:pPr>
        <w:pStyle w:val="af3"/>
        <w:spacing w:after="0" w:line="23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процедура организации проверки: порядок, этапы, инструменты проведения;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EF7464" w:rsidRPr="00787F1B" w:rsidRDefault="00EF7464" w:rsidP="00A833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EF7464" w:rsidRPr="00D416FB" w:rsidRDefault="00EF7464" w:rsidP="00A833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16FB">
        <w:rPr>
          <w:rFonts w:ascii="Times New Roman" w:eastAsia="Times New Roman" w:hAnsi="Times New Roman"/>
          <w:sz w:val="28"/>
          <w:szCs w:val="28"/>
          <w:lang w:eastAsia="ru-RU"/>
        </w:rPr>
        <w:t xml:space="preserve">6.7. Наличие профессиональных умений: </w:t>
      </w:r>
    </w:p>
    <w:p w:rsidR="00D416FB" w:rsidRPr="00743B73" w:rsidRDefault="00D416FB" w:rsidP="00D416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3B73">
        <w:rPr>
          <w:rFonts w:ascii="Times New Roman" w:eastAsia="Times New Roman" w:hAnsi="Times New Roman"/>
          <w:sz w:val="28"/>
          <w:szCs w:val="28"/>
          <w:lang w:eastAsia="ru-RU"/>
        </w:rPr>
        <w:t>-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416FB" w:rsidRPr="00743B73" w:rsidRDefault="00D416FB" w:rsidP="00D416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3B73">
        <w:rPr>
          <w:rFonts w:ascii="Times New Roman" w:eastAsia="Times New Roman" w:hAnsi="Times New Roman"/>
          <w:sz w:val="28"/>
          <w:szCs w:val="28"/>
          <w:lang w:eastAsia="ru-RU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416FB" w:rsidRPr="00D416FB" w:rsidRDefault="00D416FB" w:rsidP="00D416F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3B73">
        <w:rPr>
          <w:rFonts w:ascii="Times New Roman" w:eastAsia="Times New Roman" w:hAnsi="Times New Roman"/>
          <w:sz w:val="28"/>
          <w:szCs w:val="28"/>
          <w:lang w:eastAsia="ru-RU"/>
        </w:rPr>
        <w:t>- формирование, ведение и актуализация итогов статистической налоговой отчетности;</w:t>
      </w:r>
    </w:p>
    <w:p w:rsidR="00EF7464" w:rsidRPr="00D416FB" w:rsidRDefault="00EF7464" w:rsidP="00A8331C">
      <w:pPr>
        <w:pStyle w:val="ConsPlusNormal"/>
        <w:spacing w:line="232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416FB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EF7464" w:rsidRPr="00D416FB" w:rsidRDefault="00EF7464" w:rsidP="00A8331C">
      <w:pPr>
        <w:pStyle w:val="ConsPlusNormal"/>
        <w:spacing w:line="232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D416F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D416FB">
        <w:rPr>
          <w:rFonts w:ascii="Times New Roman" w:hAnsi="Times New Roman"/>
          <w:sz w:val="28"/>
          <w:szCs w:val="28"/>
        </w:rPr>
        <w:t>6.8. Наличие функциональных</w:t>
      </w:r>
      <w:r w:rsidRPr="00787F1B">
        <w:rPr>
          <w:rFonts w:ascii="Times New Roman" w:hAnsi="Times New Roman"/>
          <w:sz w:val="28"/>
          <w:szCs w:val="28"/>
        </w:rPr>
        <w:t xml:space="preserve"> умений: 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EF7464" w:rsidRPr="00787F1B" w:rsidRDefault="00EF7464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410447">
        <w:rPr>
          <w:rFonts w:ascii="Times New Roman" w:hAnsi="Times New Roman"/>
          <w:sz w:val="28"/>
          <w:szCs w:val="28"/>
        </w:rPr>
        <w:t xml:space="preserve"> №</w:t>
      </w:r>
      <w:r w:rsidR="00A8331C">
        <w:rPr>
          <w:rFonts w:ascii="Times New Roman" w:hAnsi="Times New Roman"/>
          <w:sz w:val="28"/>
          <w:szCs w:val="28"/>
        </w:rPr>
        <w:t>2</w:t>
      </w:r>
      <w:r w:rsidR="00410447">
        <w:rPr>
          <w:rFonts w:ascii="Times New Roman" w:hAnsi="Times New Roman"/>
          <w:sz w:val="28"/>
          <w:szCs w:val="28"/>
        </w:rPr>
        <w:t xml:space="preserve">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2F77EB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EC042C" w:rsidRDefault="005B5ABC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полномочий;</w:t>
      </w:r>
    </w:p>
    <w:p w:rsidR="00D416FB" w:rsidRPr="00743B73" w:rsidRDefault="00807B2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</w:t>
      </w:r>
      <w:r w:rsidR="00D416FB" w:rsidRPr="00743B73">
        <w:rPr>
          <w:rFonts w:ascii="Times New Roman" w:hAnsi="Times New Roman"/>
          <w:spacing w:val="2"/>
          <w:sz w:val="28"/>
          <w:szCs w:val="28"/>
          <w:lang w:eastAsia="ru-RU"/>
        </w:rPr>
        <w:t>Формировать, вести и актуализировать итоги сводной статистической налоговой отчетности по данным Инспекции, а также представлять на федеральный уровень и (или) в управления ФНС России по субъектам Российской Федерации.</w:t>
      </w:r>
    </w:p>
    <w:p w:rsidR="00D416FB" w:rsidRPr="00743B73" w:rsidRDefault="00D416FB" w:rsidP="00D416FB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43B73">
        <w:rPr>
          <w:rFonts w:ascii="Times New Roman" w:hAnsi="Times New Roman"/>
          <w:spacing w:val="2"/>
          <w:sz w:val="28"/>
          <w:szCs w:val="28"/>
          <w:lang w:eastAsia="ru-RU"/>
        </w:rPr>
        <w:t xml:space="preserve">8.4. Взаимодействовать с территориальными налоговыми органами, с органами государственной власти субъектов Российской Федерации и местного самоуправления в части предоставления сводной статистической налоговой отчетности и информации о начисленных, поступивших налогах, сборах и суммах задолженности по ним. </w:t>
      </w:r>
    </w:p>
    <w:p w:rsidR="00D416FB" w:rsidRPr="00743B73" w:rsidRDefault="00D416FB" w:rsidP="00D416FB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43B73">
        <w:rPr>
          <w:rFonts w:ascii="Times New Roman" w:hAnsi="Times New Roman"/>
          <w:spacing w:val="2"/>
          <w:sz w:val="28"/>
          <w:szCs w:val="28"/>
          <w:lang w:eastAsia="ru-RU"/>
        </w:rPr>
        <w:t>8.5. Анализировать факторы, влияющие на динамику показателей налоговой базы и поступлений администрируемых ФНС доходов (социально-экономические показатели Российской Федерации, конъюнктура на мировых рынках, изменения законодательства Российской Федерации о налогах и сборах), доходов бюджетной системы Российской Федерации в части расходования налогоплательщиками средств бюджетов бюджетной системы Российской Федерации и внебюджетных фондов на реализацию национальных проектов и создание объектов капитального строительства на текущий (отчетный) год, среднесрочный и долгосрочный периоды</w:t>
      </w:r>
    </w:p>
    <w:p w:rsidR="00D416FB" w:rsidRPr="00743B73" w:rsidRDefault="00D416FB" w:rsidP="00D416FB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43B73">
        <w:rPr>
          <w:rFonts w:ascii="Times New Roman" w:hAnsi="Times New Roman"/>
          <w:spacing w:val="2"/>
          <w:sz w:val="28"/>
          <w:szCs w:val="28"/>
          <w:lang w:eastAsia="ru-RU"/>
        </w:rPr>
        <w:t>8.6. Анализировать адекватность уплаты налогов и сборов по результатам финансово-хозяйственной деятельности организаций в части расходования налогоплательщиками средств бюджетов бюджетной системы Российской Федерации и внебюджетных фондов, выделяемых на реализацию национальных проектов и создание объектов капитального строительства на текущий (отчетный) год, среднесрочный и долгосрочный периоды.</w:t>
      </w:r>
    </w:p>
    <w:p w:rsidR="00D416FB" w:rsidRPr="00743B73" w:rsidRDefault="00D416FB" w:rsidP="00D416FB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43B73">
        <w:rPr>
          <w:rFonts w:ascii="Times New Roman" w:hAnsi="Times New Roman"/>
          <w:spacing w:val="2"/>
          <w:sz w:val="28"/>
          <w:szCs w:val="28"/>
          <w:lang w:eastAsia="ru-RU"/>
        </w:rPr>
        <w:t>8.7. Совместно со структурными подразделениями Инспекции проводить анализ результатов деятельности Инспекции по основным направлениям.</w:t>
      </w:r>
    </w:p>
    <w:p w:rsidR="00D416FB" w:rsidRPr="00743B73" w:rsidRDefault="00D416FB" w:rsidP="00D416FB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743B73">
        <w:rPr>
          <w:rFonts w:ascii="Times New Roman" w:hAnsi="Times New Roman"/>
          <w:spacing w:val="2"/>
          <w:sz w:val="28"/>
          <w:szCs w:val="28"/>
          <w:lang w:eastAsia="ru-RU"/>
        </w:rPr>
        <w:t>8.8. Проводить работу по оценке эффективности деятельности Инспекции в части расчета соответствующих показателей.</w:t>
      </w:r>
    </w:p>
    <w:p w:rsidR="00807B23" w:rsidRPr="00EC042C" w:rsidRDefault="00D416FB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8.9. 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>;</w:t>
      </w:r>
    </w:p>
    <w:p w:rsidR="00807B23" w:rsidRPr="00EC042C" w:rsidRDefault="00A42B4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10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. Проводить а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EC042C" w:rsidRDefault="00A42B4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.11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. Проводить анализ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EC042C" w:rsidRDefault="00D416FB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8.12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>. Выявлять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EC042C" w:rsidRDefault="00D416FB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8.13</w:t>
      </w:r>
      <w:r w:rsidR="00BC3663" w:rsidRPr="00EC042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EC042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EC042C" w:rsidRDefault="00D416FB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8.14</w:t>
      </w:r>
      <w:r w:rsidR="00BC3663" w:rsidRPr="00EC042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EC042C" w:rsidRDefault="00D416FB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 w:rsidR="00BC3663" w:rsidRPr="00EC042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контроля; отраж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6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7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EC042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8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9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20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Взаимодейств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Участ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807B23" w:rsidRPr="00EC042C" w:rsidRDefault="00BC366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22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Формирова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установленн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ую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отчетност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ь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предмету деятельности Отдела.</w:t>
      </w:r>
    </w:p>
    <w:p w:rsidR="00807B23" w:rsidRPr="00EC042C" w:rsidRDefault="008B430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23</w:t>
      </w: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Ве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сти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установленном порядке делопроизводства согласно у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твержденной номенклатуре Отдела (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хранение документов, своевременная передача документов на архивное хранение</w:t>
      </w:r>
      <w:bookmarkStart w:id="0" w:name="sub_4372"/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, обеспечение сохранности государственной и налоговой тайны, режима охраны и собственной безопасности</w:t>
      </w:r>
      <w:r w:rsidR="00C774A5" w:rsidRPr="00EC042C">
        <w:rPr>
          <w:rFonts w:ascii="Times New Roman" w:hAnsi="Times New Roman"/>
          <w:spacing w:val="2"/>
          <w:sz w:val="28"/>
          <w:szCs w:val="28"/>
          <w:lang w:eastAsia="ru-RU"/>
        </w:rPr>
        <w:t>)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EC042C" w:rsidRDefault="008B4306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EC042C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24</w:t>
      </w:r>
      <w:r w:rsidR="00A8331C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A8331C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>По указанию начальника Инспекции или заместителя начальника Инспекции, осуществляющему координацию и контроль деятельности Отдела) в пределах</w:t>
      </w:r>
      <w:r w:rsidR="00CA0AC8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своей</w:t>
      </w:r>
      <w:r w:rsidR="00807B23" w:rsidRPr="00EC042C">
        <w:rPr>
          <w:rFonts w:ascii="Times New Roman" w:hAnsi="Times New Roman"/>
          <w:spacing w:val="2"/>
          <w:sz w:val="28"/>
          <w:szCs w:val="28"/>
          <w:lang w:eastAsia="ru-RU"/>
        </w:rPr>
        <w:t xml:space="preserve"> компетенции и предоставленных полномочий представлять интересы Инспекции в ФНС России, иных органах власти и организациях.</w:t>
      </w:r>
    </w:p>
    <w:bookmarkEnd w:id="0"/>
    <w:p w:rsidR="00807B23" w:rsidRDefault="00807B23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pacing w:val="2"/>
          <w:sz w:val="28"/>
          <w:szCs w:val="28"/>
          <w:lang w:eastAsia="ru-RU"/>
        </w:rPr>
        <w:t>25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проводимых в отделе работ, в том числе при обработке документов, составляющих налоговую тайну, с использованием технических средств, 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Default="00807B23" w:rsidP="00A8331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z w:val="28"/>
          <w:szCs w:val="28"/>
          <w:lang w:eastAsia="ru-RU"/>
        </w:rPr>
        <w:t>2</w:t>
      </w:r>
      <w:r w:rsidR="00D416FB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CD7497" w:rsidRDefault="00CD7497" w:rsidP="00A8331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27</w:t>
      </w:r>
      <w:r w:rsidRPr="009F6346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9F6346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Default="00807B23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A8331C" w:rsidRPr="00EC042C">
        <w:rPr>
          <w:rFonts w:ascii="Times New Roman" w:hAnsi="Times New Roman"/>
          <w:sz w:val="28"/>
          <w:szCs w:val="28"/>
          <w:lang w:eastAsia="ru-RU"/>
        </w:rPr>
        <w:t>2</w:t>
      </w:r>
      <w:r w:rsidR="00D416FB">
        <w:rPr>
          <w:rFonts w:ascii="Times New Roman" w:hAnsi="Times New Roman"/>
          <w:sz w:val="28"/>
          <w:szCs w:val="28"/>
          <w:lang w:eastAsia="ru-RU"/>
        </w:rPr>
        <w:t>8</w:t>
      </w:r>
      <w:r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Default="00914047" w:rsidP="00A8331C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29</w:t>
      </w:r>
      <w:r w:rsidRPr="00810CBE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EC042C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30</w:t>
      </w:r>
      <w:r w:rsidRPr="00EC042C">
        <w:rPr>
          <w:rFonts w:ascii="Times New Roman" w:hAnsi="Times New Roman"/>
          <w:sz w:val="28"/>
          <w:szCs w:val="28"/>
          <w:lang w:eastAsia="ru-RU"/>
        </w:rPr>
        <w:t>. Корректно и внимательно относиться к налогоплательщикам, их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D416FB">
        <w:rPr>
          <w:rFonts w:ascii="Times New Roman" w:hAnsi="Times New Roman"/>
          <w:spacing w:val="6"/>
          <w:sz w:val="28"/>
          <w:szCs w:val="28"/>
        </w:rPr>
        <w:t>31</w:t>
      </w:r>
      <w:r w:rsidRPr="00787F1B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D416FB">
        <w:rPr>
          <w:rFonts w:ascii="Times New Roman" w:hAnsi="Times New Roman"/>
          <w:spacing w:val="6"/>
          <w:sz w:val="28"/>
          <w:szCs w:val="28"/>
        </w:rPr>
        <w:t>32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D416FB">
        <w:rPr>
          <w:rFonts w:ascii="Times New Roman" w:hAnsi="Times New Roman"/>
          <w:spacing w:val="6"/>
          <w:sz w:val="28"/>
          <w:szCs w:val="28"/>
        </w:rPr>
        <w:t>33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D416FB">
        <w:rPr>
          <w:rFonts w:ascii="Times New Roman" w:hAnsi="Times New Roman"/>
          <w:spacing w:val="6"/>
          <w:sz w:val="28"/>
          <w:szCs w:val="28"/>
        </w:rPr>
        <w:t>34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D416FB">
        <w:rPr>
          <w:rFonts w:ascii="Times New Roman" w:hAnsi="Times New Roman"/>
          <w:spacing w:val="6"/>
          <w:sz w:val="28"/>
          <w:szCs w:val="28"/>
        </w:rPr>
        <w:t>35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D416FB">
        <w:rPr>
          <w:rFonts w:ascii="Times New Roman" w:hAnsi="Times New Roman"/>
          <w:spacing w:val="6"/>
          <w:sz w:val="28"/>
          <w:szCs w:val="28"/>
        </w:rPr>
        <w:t>36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A8331C">
        <w:rPr>
          <w:rFonts w:ascii="Times New Roman" w:hAnsi="Times New Roman"/>
          <w:sz w:val="28"/>
          <w:szCs w:val="28"/>
          <w:lang w:eastAsia="ru-RU"/>
        </w:rPr>
        <w:t>3</w:t>
      </w:r>
      <w:r w:rsidR="00D416FB">
        <w:rPr>
          <w:rFonts w:ascii="Times New Roman" w:hAnsi="Times New Roman"/>
          <w:sz w:val="28"/>
          <w:szCs w:val="28"/>
          <w:lang w:eastAsia="ru-RU"/>
        </w:rPr>
        <w:t>7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A8331C" w:rsidRPr="00787F1B">
        <w:rPr>
          <w:rFonts w:ascii="Times New Roman" w:hAnsi="Times New Roman"/>
          <w:sz w:val="28"/>
          <w:szCs w:val="28"/>
          <w:lang w:eastAsia="ru-RU"/>
        </w:rPr>
        <w:t>3</w:t>
      </w:r>
      <w:r w:rsidR="00A8331C">
        <w:rPr>
          <w:rFonts w:ascii="Times New Roman" w:hAnsi="Times New Roman"/>
          <w:sz w:val="28"/>
          <w:szCs w:val="28"/>
          <w:lang w:eastAsia="ru-RU"/>
        </w:rPr>
        <w:t>0.</w:t>
      </w:r>
      <w:r w:rsidR="00A8331C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38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</w:t>
      </w:r>
      <w:r w:rsidRPr="00787F1B">
        <w:rPr>
          <w:rFonts w:ascii="Times New Roman" w:hAnsi="Times New Roman"/>
          <w:sz w:val="28"/>
          <w:szCs w:val="28"/>
          <w:lang w:eastAsia="ru-RU"/>
        </w:rPr>
        <w:lastRenderedPageBreak/>
        <w:t>налоговой базы и (или) сумм налога, сбора, страховых взносов;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39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40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</w:t>
      </w:r>
      <w:r w:rsidR="008679FE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9E1324" w:rsidRPr="00787F1B" w:rsidRDefault="009E132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41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D416FB">
        <w:rPr>
          <w:rFonts w:ascii="Times New Roman" w:hAnsi="Times New Roman"/>
          <w:sz w:val="28"/>
          <w:szCs w:val="28"/>
          <w:lang w:eastAsia="ru-RU"/>
        </w:rPr>
        <w:t>42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44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45</w:t>
      </w:r>
      <w:r w:rsidR="00A8331C">
        <w:rPr>
          <w:rFonts w:ascii="Times New Roman" w:hAnsi="Times New Roman"/>
          <w:sz w:val="28"/>
          <w:szCs w:val="28"/>
          <w:lang w:eastAsia="ru-RU"/>
        </w:rPr>
        <w:t>.</w:t>
      </w:r>
      <w:r w:rsidR="00A8331C" w:rsidRPr="00787F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7F1B">
        <w:rPr>
          <w:rFonts w:ascii="Times New Roman" w:hAnsi="Times New Roman"/>
          <w:sz w:val="28"/>
          <w:szCs w:val="28"/>
          <w:lang w:eastAsia="ru-RU"/>
        </w:rPr>
        <w:t>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914047" w:rsidRDefault="00CB63AD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D416FB">
        <w:rPr>
          <w:rFonts w:ascii="Times New Roman" w:hAnsi="Times New Roman"/>
          <w:sz w:val="28"/>
          <w:szCs w:val="28"/>
          <w:lang w:eastAsia="ru-RU"/>
        </w:rPr>
        <w:t>47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EF7464" w:rsidRPr="00EC042C" w:rsidRDefault="00EF7464" w:rsidP="00A8331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E49FF">
        <w:rPr>
          <w:rFonts w:ascii="Times New Roman" w:hAnsi="Times New Roman"/>
          <w:sz w:val="28"/>
          <w:szCs w:val="28"/>
        </w:rPr>
        <w:t>8.</w:t>
      </w:r>
      <w:r w:rsidR="00D416FB">
        <w:rPr>
          <w:rFonts w:ascii="Times New Roman" w:hAnsi="Times New Roman"/>
          <w:sz w:val="28"/>
          <w:szCs w:val="28"/>
        </w:rPr>
        <w:t>48</w:t>
      </w:r>
      <w:r w:rsidRPr="006E49FF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242E8D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D416FB">
        <w:rPr>
          <w:rFonts w:ascii="Times New Roman" w:hAnsi="Times New Roman"/>
          <w:sz w:val="28"/>
          <w:szCs w:val="28"/>
        </w:rPr>
        <w:t>49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 имеет право на: 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A8331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A8331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A8331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A8331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A8331C">
      <w:pPr>
        <w:pStyle w:val="Style64"/>
        <w:widowControl/>
        <w:tabs>
          <w:tab w:val="left" w:pos="0"/>
        </w:tabs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lastRenderedPageBreak/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E576B5">
        <w:rPr>
          <w:rStyle w:val="FontStyle174"/>
          <w:sz w:val="28"/>
          <w:szCs w:val="28"/>
        </w:rPr>
        <w:t>аналитической работы №2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1E2DB3" w:rsidRPr="00787F1B" w:rsidRDefault="001E2DB3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 вправе самостоятельно принимать решения по вопросам:</w:t>
      </w:r>
    </w:p>
    <w:p w:rsidR="001E2DB3" w:rsidRPr="00787F1B" w:rsidRDefault="001E2DB3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Pr="00787F1B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87C39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CA3A4D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A8331C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A8331C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A8331C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87C39">
        <w:rPr>
          <w:rFonts w:ascii="Times New Roman" w:hAnsi="Times New Roman"/>
          <w:sz w:val="28"/>
          <w:szCs w:val="28"/>
        </w:rPr>
        <w:t>Государственный</w:t>
      </w:r>
      <w:r w:rsidR="00857917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787F1B">
        <w:rPr>
          <w:rFonts w:ascii="Times New Roman" w:hAnsi="Times New Roman"/>
          <w:sz w:val="28"/>
          <w:szCs w:val="28"/>
        </w:rPr>
        <w:lastRenderedPageBreak/>
        <w:t>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C87C39">
        <w:rPr>
          <w:rStyle w:val="FontStyle181"/>
          <w:b w:val="0"/>
          <w:sz w:val="28"/>
        </w:rPr>
        <w:t>Государственный</w:t>
      </w:r>
      <w:r w:rsidR="00670230" w:rsidRPr="00787F1B">
        <w:rPr>
          <w:rStyle w:val="FontStyle181"/>
          <w:b w:val="0"/>
          <w:sz w:val="28"/>
          <w:szCs w:val="28"/>
        </w:rPr>
        <w:t xml:space="preserve">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E07A72" w:rsidRPr="00787F1B">
        <w:rPr>
          <w:rStyle w:val="FontStyle181"/>
          <w:b w:val="0"/>
          <w:sz w:val="28"/>
          <w:szCs w:val="28"/>
        </w:rPr>
        <w:t>оказыва</w:t>
      </w:r>
      <w:r w:rsidR="00E07A72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A8331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87C39">
        <w:rPr>
          <w:rFonts w:ascii="Times New Roman" w:hAnsi="Times New Roman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A8331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F909BA" w:rsidRPr="00787F1B" w:rsidSect="00A8331C">
      <w:headerReference w:type="default" r:id="rId8"/>
      <w:type w:val="continuous"/>
      <w:pgSz w:w="11906" w:h="16838"/>
      <w:pgMar w:top="360" w:right="849" w:bottom="851" w:left="85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FEF" w:rsidRDefault="00B92FEF" w:rsidP="003B7A81">
      <w:pPr>
        <w:spacing w:after="0" w:line="240" w:lineRule="auto"/>
      </w:pPr>
      <w:r>
        <w:separator/>
      </w:r>
    </w:p>
  </w:endnote>
  <w:endnote w:type="continuationSeparator" w:id="0">
    <w:p w:rsidR="00B92FEF" w:rsidRDefault="00B92FE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FEF" w:rsidRDefault="00B92FEF" w:rsidP="003B7A81">
      <w:pPr>
        <w:spacing w:after="0" w:line="240" w:lineRule="auto"/>
      </w:pPr>
      <w:r>
        <w:separator/>
      </w:r>
    </w:p>
  </w:footnote>
  <w:footnote w:type="continuationSeparator" w:id="0">
    <w:p w:rsidR="00B92FEF" w:rsidRDefault="00B92FE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43B73">
      <w:rPr>
        <w:rFonts w:ascii="Times New Roman" w:hAnsi="Times New Roman"/>
        <w:noProof/>
        <w:color w:val="999999"/>
        <w:sz w:val="24"/>
        <w:szCs w:val="24"/>
      </w:rPr>
      <w:t>13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0F6E31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5B24"/>
    <w:rsid w:val="002F77EB"/>
    <w:rsid w:val="003007E1"/>
    <w:rsid w:val="00307907"/>
    <w:rsid w:val="00311B57"/>
    <w:rsid w:val="00313753"/>
    <w:rsid w:val="0032077C"/>
    <w:rsid w:val="0032298A"/>
    <w:rsid w:val="00326194"/>
    <w:rsid w:val="003314B0"/>
    <w:rsid w:val="00340885"/>
    <w:rsid w:val="00350D0D"/>
    <w:rsid w:val="003521AC"/>
    <w:rsid w:val="00373374"/>
    <w:rsid w:val="00391BDF"/>
    <w:rsid w:val="003951C1"/>
    <w:rsid w:val="003A4110"/>
    <w:rsid w:val="003A43AB"/>
    <w:rsid w:val="003B7A81"/>
    <w:rsid w:val="003C1E0B"/>
    <w:rsid w:val="003C4B94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4859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538D4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B0129"/>
    <w:rsid w:val="006B2D9D"/>
    <w:rsid w:val="006B475F"/>
    <w:rsid w:val="006B6069"/>
    <w:rsid w:val="006B6B40"/>
    <w:rsid w:val="006C4338"/>
    <w:rsid w:val="006C6BF7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3B73"/>
    <w:rsid w:val="00744360"/>
    <w:rsid w:val="0075563D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294F"/>
    <w:rsid w:val="008B4306"/>
    <w:rsid w:val="008B442B"/>
    <w:rsid w:val="008B4A90"/>
    <w:rsid w:val="008C5270"/>
    <w:rsid w:val="008C52EE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347F1"/>
    <w:rsid w:val="00A42B46"/>
    <w:rsid w:val="00A524EE"/>
    <w:rsid w:val="00A537B6"/>
    <w:rsid w:val="00A67E27"/>
    <w:rsid w:val="00A7243A"/>
    <w:rsid w:val="00A752B5"/>
    <w:rsid w:val="00A80EAC"/>
    <w:rsid w:val="00A824E7"/>
    <w:rsid w:val="00A8331C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411B"/>
    <w:rsid w:val="00B85515"/>
    <w:rsid w:val="00B92FEF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87C39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16FB"/>
    <w:rsid w:val="00D46D45"/>
    <w:rsid w:val="00D51E1C"/>
    <w:rsid w:val="00D531E6"/>
    <w:rsid w:val="00D57A68"/>
    <w:rsid w:val="00D63022"/>
    <w:rsid w:val="00D6462A"/>
    <w:rsid w:val="00D65C44"/>
    <w:rsid w:val="00D75100"/>
    <w:rsid w:val="00D7695E"/>
    <w:rsid w:val="00D7769A"/>
    <w:rsid w:val="00D8415C"/>
    <w:rsid w:val="00D8542C"/>
    <w:rsid w:val="00D8706E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07A72"/>
    <w:rsid w:val="00E16ABF"/>
    <w:rsid w:val="00E23178"/>
    <w:rsid w:val="00E2688E"/>
    <w:rsid w:val="00E41C25"/>
    <w:rsid w:val="00E42157"/>
    <w:rsid w:val="00E5383C"/>
    <w:rsid w:val="00E576B5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042C"/>
    <w:rsid w:val="00EC1200"/>
    <w:rsid w:val="00EC3748"/>
    <w:rsid w:val="00EC64FB"/>
    <w:rsid w:val="00ED286B"/>
    <w:rsid w:val="00ED3D69"/>
    <w:rsid w:val="00EE10F8"/>
    <w:rsid w:val="00EE7C51"/>
    <w:rsid w:val="00EF0106"/>
    <w:rsid w:val="00EF7464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4579E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A589A-FFCE-4AA5-BEB0-4D4B33D83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5199</Words>
  <Characters>29635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2020-07-31T07:23:00Z</cp:lastPrinted>
  <dcterms:created xsi:type="dcterms:W3CDTF">2020-09-08T12:54:00Z</dcterms:created>
  <dcterms:modified xsi:type="dcterms:W3CDTF">2020-09-08T12:54:00Z</dcterms:modified>
</cp:coreProperties>
</file>